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9D" w:rsidRPr="00F344FE" w:rsidRDefault="0046259D" w:rsidP="0046259D">
      <w:pPr>
        <w:jc w:val="center"/>
        <w:rPr>
          <w:b/>
          <w:color w:val="000000"/>
          <w:sz w:val="28"/>
          <w:szCs w:val="28"/>
        </w:rPr>
      </w:pPr>
      <w:r w:rsidRPr="00F344FE">
        <w:rPr>
          <w:b/>
          <w:color w:val="000000"/>
          <w:sz w:val="28"/>
          <w:szCs w:val="28"/>
        </w:rPr>
        <w:t xml:space="preserve">Муниципальное  </w:t>
      </w:r>
      <w:r w:rsidRPr="00F344FE">
        <w:rPr>
          <w:b/>
          <w:sz w:val="28"/>
          <w:szCs w:val="28"/>
        </w:rPr>
        <w:t xml:space="preserve"> бюджетное</w:t>
      </w:r>
      <w:r w:rsidRPr="00F344FE">
        <w:rPr>
          <w:b/>
          <w:color w:val="000000"/>
          <w:sz w:val="28"/>
          <w:szCs w:val="28"/>
        </w:rPr>
        <w:t xml:space="preserve"> общеобразовательное учреждение </w:t>
      </w:r>
    </w:p>
    <w:p w:rsidR="0046259D" w:rsidRPr="00F344FE" w:rsidRDefault="0046259D" w:rsidP="0046259D">
      <w:pPr>
        <w:jc w:val="center"/>
        <w:rPr>
          <w:b/>
          <w:color w:val="000000"/>
          <w:sz w:val="28"/>
          <w:szCs w:val="28"/>
        </w:rPr>
      </w:pPr>
      <w:r w:rsidRPr="00F344FE">
        <w:rPr>
          <w:b/>
          <w:color w:val="000000"/>
          <w:sz w:val="28"/>
          <w:szCs w:val="28"/>
        </w:rPr>
        <w:t>«</w:t>
      </w:r>
      <w:proofErr w:type="spellStart"/>
      <w:r w:rsidR="00394190">
        <w:rPr>
          <w:b/>
          <w:color w:val="000000"/>
          <w:sz w:val="28"/>
          <w:szCs w:val="28"/>
        </w:rPr>
        <w:t>Краснокурышинская</w:t>
      </w:r>
      <w:proofErr w:type="spellEnd"/>
      <w:r w:rsidR="00394190">
        <w:rPr>
          <w:b/>
          <w:color w:val="000000"/>
          <w:sz w:val="28"/>
          <w:szCs w:val="28"/>
        </w:rPr>
        <w:t xml:space="preserve"> основная</w:t>
      </w:r>
      <w:r w:rsidRPr="00F344FE">
        <w:rPr>
          <w:b/>
          <w:color w:val="000000"/>
          <w:sz w:val="28"/>
          <w:szCs w:val="28"/>
        </w:rPr>
        <w:t xml:space="preserve"> общеобразовательная школа»</w:t>
      </w:r>
    </w:p>
    <w:p w:rsidR="0046259D" w:rsidRPr="00F344FE" w:rsidRDefault="0046259D" w:rsidP="0046259D">
      <w:pPr>
        <w:jc w:val="center"/>
        <w:rPr>
          <w:b/>
          <w:sz w:val="28"/>
          <w:szCs w:val="28"/>
        </w:rPr>
      </w:pPr>
    </w:p>
    <w:p w:rsidR="0046259D" w:rsidRPr="00F344FE" w:rsidRDefault="0046259D" w:rsidP="0046259D">
      <w:pPr>
        <w:rPr>
          <w:sz w:val="28"/>
          <w:szCs w:val="28"/>
        </w:rPr>
      </w:pPr>
    </w:p>
    <w:p w:rsidR="0046259D" w:rsidRPr="00F344FE" w:rsidRDefault="0046259D" w:rsidP="0046259D">
      <w:pPr>
        <w:jc w:val="center"/>
        <w:rPr>
          <w:b/>
          <w:sz w:val="28"/>
          <w:szCs w:val="28"/>
        </w:rPr>
      </w:pPr>
      <w:r w:rsidRPr="00F344FE">
        <w:rPr>
          <w:b/>
          <w:sz w:val="28"/>
          <w:szCs w:val="28"/>
        </w:rPr>
        <w:t xml:space="preserve">ПРИКАЗ </w:t>
      </w:r>
    </w:p>
    <w:p w:rsidR="0046259D" w:rsidRPr="00F344FE" w:rsidRDefault="0046259D" w:rsidP="0046259D">
      <w:pPr>
        <w:rPr>
          <w:b/>
          <w:sz w:val="28"/>
          <w:szCs w:val="28"/>
        </w:rPr>
      </w:pPr>
    </w:p>
    <w:p w:rsidR="0046259D" w:rsidRPr="00F344FE" w:rsidRDefault="0046259D" w:rsidP="0046259D">
      <w:pPr>
        <w:rPr>
          <w:sz w:val="28"/>
          <w:szCs w:val="28"/>
        </w:rPr>
      </w:pPr>
      <w:r w:rsidRPr="00F344FE">
        <w:rPr>
          <w:sz w:val="28"/>
          <w:szCs w:val="28"/>
        </w:rPr>
        <w:t>«</w:t>
      </w:r>
      <w:r w:rsidR="00D837A5">
        <w:rPr>
          <w:sz w:val="28"/>
          <w:szCs w:val="28"/>
        </w:rPr>
        <w:t>22</w:t>
      </w:r>
      <w:r w:rsidRPr="00F344FE">
        <w:rPr>
          <w:sz w:val="28"/>
          <w:szCs w:val="28"/>
        </w:rPr>
        <w:t>»</w:t>
      </w:r>
      <w:r w:rsidR="00E027D9" w:rsidRPr="00F344FE">
        <w:rPr>
          <w:sz w:val="28"/>
          <w:szCs w:val="28"/>
        </w:rPr>
        <w:t xml:space="preserve"> </w:t>
      </w:r>
      <w:r w:rsidR="00D837A5">
        <w:rPr>
          <w:sz w:val="28"/>
          <w:szCs w:val="28"/>
        </w:rPr>
        <w:t>ок</w:t>
      </w:r>
      <w:r w:rsidR="006E33B2" w:rsidRPr="00F344FE">
        <w:rPr>
          <w:sz w:val="28"/>
          <w:szCs w:val="28"/>
        </w:rPr>
        <w:t>тября   2024</w:t>
      </w:r>
      <w:r w:rsidRPr="00F344FE">
        <w:rPr>
          <w:sz w:val="28"/>
          <w:szCs w:val="28"/>
        </w:rPr>
        <w:t xml:space="preserve"> года                         </w:t>
      </w:r>
      <w:proofErr w:type="gramStart"/>
      <w:r w:rsidRPr="00F344FE">
        <w:rPr>
          <w:sz w:val="28"/>
          <w:szCs w:val="28"/>
        </w:rPr>
        <w:t>с</w:t>
      </w:r>
      <w:proofErr w:type="gramEnd"/>
      <w:r w:rsidRPr="00F344FE">
        <w:rPr>
          <w:sz w:val="28"/>
          <w:szCs w:val="28"/>
        </w:rPr>
        <w:t xml:space="preserve">. </w:t>
      </w:r>
      <w:r w:rsidR="00394190">
        <w:rPr>
          <w:sz w:val="28"/>
          <w:szCs w:val="28"/>
        </w:rPr>
        <w:t xml:space="preserve">Красный </w:t>
      </w:r>
      <w:proofErr w:type="spellStart"/>
      <w:r w:rsidR="00394190">
        <w:rPr>
          <w:sz w:val="28"/>
          <w:szCs w:val="28"/>
        </w:rPr>
        <w:t>Курыш</w:t>
      </w:r>
      <w:proofErr w:type="spellEnd"/>
      <w:r w:rsidRPr="00F344FE">
        <w:rPr>
          <w:sz w:val="28"/>
          <w:szCs w:val="28"/>
        </w:rPr>
        <w:t xml:space="preserve">  </w:t>
      </w:r>
      <w:r w:rsidR="00394190">
        <w:rPr>
          <w:sz w:val="28"/>
          <w:szCs w:val="28"/>
        </w:rPr>
        <w:t xml:space="preserve">                       </w:t>
      </w:r>
      <w:r w:rsidRPr="00F344FE">
        <w:rPr>
          <w:sz w:val="28"/>
          <w:szCs w:val="28"/>
        </w:rPr>
        <w:t xml:space="preserve"> № </w:t>
      </w:r>
      <w:r w:rsidR="00D837A5">
        <w:rPr>
          <w:sz w:val="28"/>
          <w:szCs w:val="28"/>
        </w:rPr>
        <w:t>1</w:t>
      </w:r>
      <w:r w:rsidR="00394190">
        <w:rPr>
          <w:sz w:val="28"/>
          <w:szCs w:val="28"/>
        </w:rPr>
        <w:t>68</w:t>
      </w:r>
    </w:p>
    <w:p w:rsidR="0046259D" w:rsidRPr="00F344FE" w:rsidRDefault="0046259D" w:rsidP="0046259D">
      <w:pPr>
        <w:jc w:val="center"/>
        <w:rPr>
          <w:b/>
          <w:i/>
          <w:sz w:val="28"/>
          <w:szCs w:val="28"/>
        </w:rPr>
      </w:pPr>
    </w:p>
    <w:p w:rsidR="0046259D" w:rsidRPr="00F344FE" w:rsidRDefault="0046259D" w:rsidP="0046259D">
      <w:pPr>
        <w:jc w:val="center"/>
        <w:rPr>
          <w:b/>
          <w:i/>
          <w:sz w:val="28"/>
          <w:szCs w:val="28"/>
        </w:rPr>
      </w:pPr>
      <w:r w:rsidRPr="00F344FE">
        <w:rPr>
          <w:b/>
          <w:i/>
          <w:sz w:val="28"/>
          <w:szCs w:val="28"/>
        </w:rPr>
        <w:t>«</w:t>
      </w:r>
      <w:r w:rsidR="00F344FE" w:rsidRPr="00F344FE">
        <w:rPr>
          <w:b/>
          <w:i/>
          <w:sz w:val="28"/>
          <w:szCs w:val="28"/>
        </w:rPr>
        <w:t>О внесении</w:t>
      </w:r>
      <w:r w:rsidRPr="00F344FE">
        <w:rPr>
          <w:b/>
          <w:i/>
          <w:sz w:val="28"/>
          <w:szCs w:val="28"/>
        </w:rPr>
        <w:t xml:space="preserve"> изменений в </w:t>
      </w:r>
      <w:r w:rsidR="00F344FE" w:rsidRPr="00F344FE">
        <w:rPr>
          <w:b/>
          <w:i/>
          <w:sz w:val="28"/>
          <w:szCs w:val="28"/>
        </w:rPr>
        <w:t>Положение об</w:t>
      </w:r>
      <w:r w:rsidRPr="00F344FE">
        <w:rPr>
          <w:b/>
          <w:i/>
          <w:sz w:val="28"/>
          <w:szCs w:val="28"/>
        </w:rPr>
        <w:t xml:space="preserve"> оплате труда работников школы»</w:t>
      </w:r>
    </w:p>
    <w:p w:rsidR="0046259D" w:rsidRPr="00F344FE" w:rsidRDefault="0046259D" w:rsidP="0046259D">
      <w:pPr>
        <w:rPr>
          <w:sz w:val="28"/>
          <w:szCs w:val="28"/>
        </w:rPr>
      </w:pPr>
    </w:p>
    <w:p w:rsidR="0046259D" w:rsidRPr="00F344FE" w:rsidRDefault="0046259D" w:rsidP="0046259D">
      <w:pPr>
        <w:ind w:firstLine="851"/>
        <w:jc w:val="both"/>
        <w:rPr>
          <w:sz w:val="28"/>
          <w:szCs w:val="28"/>
        </w:rPr>
      </w:pPr>
      <w:r w:rsidRPr="00F344FE">
        <w:rPr>
          <w:sz w:val="28"/>
          <w:szCs w:val="28"/>
        </w:rPr>
        <w:t xml:space="preserve">На основании Постановления администрации Канского </w:t>
      </w:r>
      <w:r w:rsidR="006C4E7A" w:rsidRPr="00F344FE">
        <w:rPr>
          <w:sz w:val="28"/>
          <w:szCs w:val="28"/>
        </w:rPr>
        <w:t xml:space="preserve">района </w:t>
      </w:r>
      <w:r w:rsidR="00D837A5">
        <w:rPr>
          <w:sz w:val="28"/>
          <w:szCs w:val="28"/>
        </w:rPr>
        <w:t>Красноярского края от 18.10.2024 г.  № 545</w:t>
      </w:r>
      <w:r w:rsidRPr="00F344FE">
        <w:rPr>
          <w:sz w:val="28"/>
          <w:szCs w:val="28"/>
        </w:rPr>
        <w:t xml:space="preserve">-пг </w:t>
      </w:r>
      <w:r w:rsidR="00D837A5" w:rsidRPr="00D837A5">
        <w:rPr>
          <w:sz w:val="28"/>
          <w:szCs w:val="28"/>
        </w:rPr>
        <w:t xml:space="preserve">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 и казенных образовательных учреждений </w:t>
      </w:r>
      <w:proofErr w:type="spellStart"/>
      <w:r w:rsidR="00D837A5" w:rsidRPr="00D837A5">
        <w:rPr>
          <w:sz w:val="28"/>
          <w:szCs w:val="28"/>
        </w:rPr>
        <w:t>Канского</w:t>
      </w:r>
      <w:proofErr w:type="spellEnd"/>
      <w:r w:rsidR="00D837A5" w:rsidRPr="00D837A5">
        <w:rPr>
          <w:sz w:val="28"/>
          <w:szCs w:val="28"/>
        </w:rPr>
        <w:t xml:space="preserve"> района, подведомственных муниципальному казенному учреждению «Управление образования администрации </w:t>
      </w:r>
      <w:proofErr w:type="spellStart"/>
      <w:r w:rsidR="00D837A5" w:rsidRPr="00D837A5">
        <w:rPr>
          <w:sz w:val="28"/>
          <w:szCs w:val="28"/>
        </w:rPr>
        <w:t>Канского</w:t>
      </w:r>
      <w:proofErr w:type="spellEnd"/>
      <w:r w:rsidR="00D837A5" w:rsidRPr="00D837A5">
        <w:rPr>
          <w:sz w:val="28"/>
          <w:szCs w:val="28"/>
        </w:rPr>
        <w:t xml:space="preserve"> района Красноярского края» </w:t>
      </w:r>
    </w:p>
    <w:p w:rsidR="00F344FE" w:rsidRDefault="00F344FE" w:rsidP="0046259D">
      <w:pPr>
        <w:rPr>
          <w:b/>
          <w:sz w:val="28"/>
          <w:szCs w:val="28"/>
        </w:rPr>
      </w:pPr>
    </w:p>
    <w:p w:rsidR="0046259D" w:rsidRPr="00F344FE" w:rsidRDefault="0046259D" w:rsidP="0046259D">
      <w:pPr>
        <w:rPr>
          <w:b/>
          <w:sz w:val="28"/>
          <w:szCs w:val="28"/>
        </w:rPr>
      </w:pPr>
      <w:r w:rsidRPr="00F344FE">
        <w:rPr>
          <w:b/>
          <w:sz w:val="28"/>
          <w:szCs w:val="28"/>
        </w:rPr>
        <w:t>ПРИКАЗЫВАЮ:</w:t>
      </w:r>
    </w:p>
    <w:p w:rsidR="008F559E" w:rsidRPr="00F344FE" w:rsidRDefault="0046259D" w:rsidP="006E33B2">
      <w:pPr>
        <w:rPr>
          <w:sz w:val="28"/>
          <w:szCs w:val="28"/>
        </w:rPr>
      </w:pPr>
      <w:r w:rsidRPr="00F344FE">
        <w:rPr>
          <w:sz w:val="28"/>
          <w:szCs w:val="28"/>
        </w:rPr>
        <w:t>Внести следующие изменения в Положение об оплате труда МБОУ «</w:t>
      </w:r>
      <w:proofErr w:type="spellStart"/>
      <w:r w:rsidR="00394190">
        <w:rPr>
          <w:sz w:val="28"/>
          <w:szCs w:val="28"/>
        </w:rPr>
        <w:t>Краснокурышинская</w:t>
      </w:r>
      <w:proofErr w:type="spellEnd"/>
      <w:r w:rsidR="00394190">
        <w:rPr>
          <w:sz w:val="28"/>
          <w:szCs w:val="28"/>
        </w:rPr>
        <w:t xml:space="preserve"> ОО</w:t>
      </w:r>
      <w:r w:rsidRPr="00F344FE">
        <w:rPr>
          <w:sz w:val="28"/>
          <w:szCs w:val="28"/>
        </w:rPr>
        <w:t>Ш</w:t>
      </w:r>
      <w:r w:rsidR="00394190">
        <w:rPr>
          <w:sz w:val="28"/>
          <w:szCs w:val="28"/>
        </w:rPr>
        <w:t>»</w:t>
      </w:r>
      <w:r w:rsidR="00501751" w:rsidRPr="00F344FE">
        <w:rPr>
          <w:sz w:val="28"/>
          <w:szCs w:val="28"/>
        </w:rPr>
        <w:t xml:space="preserve">: </w:t>
      </w:r>
    </w:p>
    <w:p w:rsidR="006E33B2" w:rsidRDefault="006E33B2" w:rsidP="006E33B2">
      <w:pPr>
        <w:rPr>
          <w:sz w:val="28"/>
          <w:szCs w:val="28"/>
        </w:rPr>
      </w:pPr>
    </w:p>
    <w:p w:rsidR="00D837A5" w:rsidRDefault="00D837A5" w:rsidP="006E33B2">
      <w:pPr>
        <w:rPr>
          <w:sz w:val="28"/>
          <w:szCs w:val="28"/>
        </w:rPr>
      </w:pPr>
      <w:r w:rsidRPr="00D837A5">
        <w:rPr>
          <w:sz w:val="28"/>
          <w:szCs w:val="28"/>
        </w:rPr>
        <w:t xml:space="preserve">Приложение № 2 к Порядку установления выплат стимулирующего характера, в том числе критериев оценки результативности и качества труда работников муниципальных бюджетных и казенных образовательных учреждений подведомственных муниципальному казенному учреждению «Управление образования администрации </w:t>
      </w:r>
      <w:proofErr w:type="spellStart"/>
      <w:r w:rsidRPr="00D837A5">
        <w:rPr>
          <w:sz w:val="28"/>
          <w:szCs w:val="28"/>
        </w:rPr>
        <w:t>Канского</w:t>
      </w:r>
      <w:proofErr w:type="spellEnd"/>
      <w:r w:rsidRPr="00D837A5">
        <w:rPr>
          <w:sz w:val="28"/>
          <w:szCs w:val="28"/>
        </w:rPr>
        <w:t xml:space="preserve"> района Красноярского края» изложить в новой редакции </w:t>
      </w:r>
    </w:p>
    <w:p w:rsidR="00D837A5" w:rsidRPr="00F344FE" w:rsidRDefault="00D837A5" w:rsidP="006E33B2">
      <w:pPr>
        <w:rPr>
          <w:sz w:val="28"/>
          <w:szCs w:val="28"/>
        </w:rPr>
      </w:pPr>
    </w:p>
    <w:p w:rsidR="00D837A5" w:rsidRPr="00D837A5" w:rsidRDefault="00D837A5" w:rsidP="00D837A5">
      <w:pPr>
        <w:widowControl w:val="0"/>
        <w:adjustRightInd w:val="0"/>
        <w:jc w:val="center"/>
        <w:rPr>
          <w:b/>
          <w:bCs/>
          <w:sz w:val="24"/>
          <w:szCs w:val="24"/>
        </w:rPr>
      </w:pPr>
      <w:r w:rsidRPr="00D837A5">
        <w:rPr>
          <w:b/>
          <w:bCs/>
          <w:sz w:val="24"/>
          <w:szCs w:val="24"/>
        </w:rPr>
        <w:t>РАЗМЕР ПЕРСОНАЛЬНЫХ ВЫПЛАТ РАБОТНИКАМ МУНИЦИПАЛЬНЫХ</w:t>
      </w:r>
    </w:p>
    <w:p w:rsidR="00D837A5" w:rsidRPr="00D837A5" w:rsidRDefault="00D837A5" w:rsidP="00D837A5">
      <w:pPr>
        <w:widowControl w:val="0"/>
        <w:adjustRightInd w:val="0"/>
        <w:jc w:val="center"/>
        <w:rPr>
          <w:b/>
          <w:bCs/>
          <w:sz w:val="24"/>
          <w:szCs w:val="24"/>
        </w:rPr>
      </w:pPr>
      <w:r w:rsidRPr="00D837A5">
        <w:rPr>
          <w:b/>
          <w:bCs/>
          <w:sz w:val="24"/>
          <w:szCs w:val="24"/>
        </w:rPr>
        <w:t>БЮДЖЕТНЫХ И КАЗЕННЫХ ОБРАЗОВАТЕЛЬНЫХ УЧРЕЖДЕНИЙ,</w:t>
      </w:r>
    </w:p>
    <w:p w:rsidR="00D837A5" w:rsidRPr="00D837A5" w:rsidRDefault="00D837A5" w:rsidP="00D837A5">
      <w:pPr>
        <w:widowControl w:val="0"/>
        <w:adjustRightInd w:val="0"/>
        <w:jc w:val="center"/>
        <w:rPr>
          <w:b/>
          <w:bCs/>
          <w:sz w:val="24"/>
          <w:szCs w:val="24"/>
        </w:rPr>
      </w:pPr>
      <w:r w:rsidRPr="00D837A5">
        <w:rPr>
          <w:b/>
          <w:bCs/>
          <w:sz w:val="24"/>
          <w:szCs w:val="24"/>
        </w:rPr>
        <w:t>ПОДВЕДОМСТВЕННЫХ МУНИЦИПАЛЬНОМУ КАЗЕННОМУ УЧРЕЖДЕНИЮ</w:t>
      </w:r>
    </w:p>
    <w:p w:rsidR="00D837A5" w:rsidRPr="00D837A5" w:rsidRDefault="00D837A5" w:rsidP="00D837A5">
      <w:pPr>
        <w:widowControl w:val="0"/>
        <w:adjustRightInd w:val="0"/>
        <w:jc w:val="center"/>
        <w:rPr>
          <w:b/>
          <w:bCs/>
          <w:sz w:val="24"/>
          <w:szCs w:val="24"/>
        </w:rPr>
      </w:pPr>
      <w:r w:rsidRPr="00D837A5">
        <w:rPr>
          <w:b/>
          <w:bCs/>
          <w:sz w:val="24"/>
          <w:szCs w:val="24"/>
        </w:rPr>
        <w:t>"УПРАВЛЕНИЕ ОБРАЗОВАНИЯ АДМИНИСТРАЦИИ КАНСКОГО РАЙОНА</w:t>
      </w:r>
    </w:p>
    <w:p w:rsidR="00D837A5" w:rsidRPr="00D837A5" w:rsidRDefault="00D837A5" w:rsidP="00D837A5">
      <w:pPr>
        <w:widowControl w:val="0"/>
        <w:adjustRightInd w:val="0"/>
        <w:jc w:val="center"/>
        <w:rPr>
          <w:b/>
          <w:bCs/>
          <w:sz w:val="24"/>
          <w:szCs w:val="24"/>
        </w:rPr>
      </w:pPr>
      <w:r w:rsidRPr="00D837A5">
        <w:rPr>
          <w:b/>
          <w:bCs/>
          <w:sz w:val="24"/>
          <w:szCs w:val="24"/>
        </w:rPr>
        <w:t>КРАСНОЯРСКОГО КРАЯ"</w:t>
      </w:r>
    </w:p>
    <w:p w:rsidR="00D837A5" w:rsidRPr="007B49A2" w:rsidRDefault="00D837A5" w:rsidP="00D837A5">
      <w:pPr>
        <w:widowControl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5159"/>
        <w:gridCol w:w="3692"/>
      </w:tblGrid>
      <w:tr w:rsidR="00D837A5" w:rsidRPr="007B49A2" w:rsidTr="00DB438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Виды и условия персональных выплат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Предельный размер к окладу (должностному окладу), ставке заработной платы </w:t>
            </w:r>
            <w:hyperlink w:anchor="Par749" w:tooltip="&lt;*&gt; Без учета повышающих коэффициентов." w:history="1">
              <w:r w:rsidRPr="007B49A2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D837A5" w:rsidRPr="007B49A2" w:rsidTr="00DB438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1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за опыт работы в занимаемой должности </w:t>
            </w:r>
            <w:hyperlink w:anchor="Par750" w:tooltip="&lt;*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" w:history="1">
              <w:r w:rsidRPr="007B49A2">
                <w:rPr>
                  <w:sz w:val="24"/>
                  <w:szCs w:val="24"/>
                </w:rPr>
                <w:t>&lt;**&gt;</w:t>
              </w:r>
            </w:hyperlink>
          </w:p>
        </w:tc>
      </w:tr>
      <w:tr w:rsidR="00D837A5" w:rsidRPr="007B49A2" w:rsidTr="00DB438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1.1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от 1 года до 5 лет: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5%</w:t>
            </w:r>
          </w:p>
        </w:tc>
      </w:tr>
      <w:tr w:rsidR="00D837A5" w:rsidRPr="007B49A2" w:rsidTr="00DB4383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при наличии ученой степени кандидата наук культурологии, искусствоведения </w:t>
            </w:r>
            <w:hyperlink w:anchor="Par751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7B49A2">
                <w:rPr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15%</w:t>
            </w: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при наличии ученой степени доктора наук культурологии, искусствоведения </w:t>
            </w:r>
            <w:hyperlink w:anchor="Par751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7B49A2">
                <w:rPr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20%</w:t>
            </w: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при наличии почетного звания, начинающегося со слова "Заслуженный" </w:t>
            </w:r>
            <w:hyperlink w:anchor="Par751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7B49A2">
                <w:rPr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15%</w:t>
            </w: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при наличии почетного звания, начинающегося со слова "Народный" </w:t>
            </w:r>
            <w:hyperlink w:anchor="Par751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7B49A2">
                <w:rPr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20%</w:t>
            </w:r>
          </w:p>
        </w:tc>
      </w:tr>
      <w:tr w:rsidR="00D837A5" w:rsidRPr="007B49A2" w:rsidTr="00DB438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от 5 лет до 10 лет: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15%</w:t>
            </w:r>
          </w:p>
        </w:tc>
      </w:tr>
      <w:tr w:rsidR="00D837A5" w:rsidRPr="007B49A2" w:rsidTr="00DB4383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при наличии ученой степени кандидата наук культурологии, искусствоведения </w:t>
            </w:r>
            <w:hyperlink w:anchor="Par751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7B49A2">
                <w:rPr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25%</w:t>
            </w: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при наличии ученой степени доктора наук культурологии, искусствоведения </w:t>
            </w:r>
            <w:hyperlink w:anchor="Par751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7B49A2">
                <w:rPr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30%</w:t>
            </w: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при наличии почетного звания, начинающегося со слова "Заслуженный" </w:t>
            </w:r>
            <w:hyperlink w:anchor="Par751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7B49A2">
                <w:rPr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25%</w:t>
            </w: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при наличии почетного звания, начинающегося со слова "Народный" </w:t>
            </w:r>
            <w:hyperlink w:anchor="Par751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7B49A2">
                <w:rPr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30%</w:t>
            </w:r>
          </w:p>
        </w:tc>
      </w:tr>
      <w:tr w:rsidR="00D837A5" w:rsidRPr="007B49A2" w:rsidTr="00DB4383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1.3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свыше 10 лет: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25%</w:t>
            </w: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при наличии ученой степени кандидата наук культурологии, искусствоведения </w:t>
            </w:r>
            <w:hyperlink w:anchor="Par751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7B49A2">
                <w:rPr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35%</w:t>
            </w: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при наличии ученой степени доктора наук культурологии, искусствоведения </w:t>
            </w:r>
            <w:hyperlink w:anchor="Par751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7B49A2">
                <w:rPr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40%</w:t>
            </w: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при наличии почетного звания, начинающегося со слова "Заслуженный" </w:t>
            </w:r>
            <w:hyperlink w:anchor="Par751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7B49A2">
                <w:rPr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35%</w:t>
            </w: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при наличии почетного звания, начинающегося со слова "Народный" </w:t>
            </w:r>
            <w:hyperlink w:anchor="Par751" w:tooltip="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 w:history="1">
              <w:r w:rsidRPr="007B49A2">
                <w:rPr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40%</w:t>
            </w:r>
          </w:p>
        </w:tc>
      </w:tr>
      <w:tr w:rsidR="00D837A5" w:rsidRPr="007B49A2" w:rsidTr="00DB438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за сложность, напряженность и особый режим работы</w:t>
            </w:r>
          </w:p>
        </w:tc>
      </w:tr>
      <w:tr w:rsidR="00D837A5" w:rsidRPr="007B49A2" w:rsidTr="00DB4383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проверка письменных работ (пропорционально нагрузке):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учителям истории, биологии и географии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5%</w:t>
            </w: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учителям физики, химии, иностранного языка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10%</w:t>
            </w: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учителям математики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20%</w:t>
            </w: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учителям русского языка, литературы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25%</w:t>
            </w: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учителям начальных классов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20%</w:t>
            </w: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преподавателям профессиональных образовательных учреждений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15%</w:t>
            </w:r>
          </w:p>
        </w:tc>
      </w:tr>
      <w:tr w:rsidR="00D837A5" w:rsidRPr="007B49A2" w:rsidTr="00DB438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за классное руководство, кураторство </w:t>
            </w:r>
            <w:hyperlink w:anchor="Par752" w:tooltip="&lt;****&gt; Вознаграждение выплачивается педагогическим работникам общеобразовательных учреждений, профессиональных образовательных учреждений (далее - образовательные учреждения)." w:history="1">
              <w:r w:rsidRPr="007B49A2">
                <w:rPr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2700,0 рубля</w:t>
            </w:r>
          </w:p>
        </w:tc>
      </w:tr>
      <w:tr w:rsidR="00D837A5" w:rsidRPr="007B49A2" w:rsidTr="00DB4383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за заведование элементами инфраструктуры </w:t>
            </w:r>
            <w:hyperlink w:anchor="Par755" w:tooltip="&lt;*****&gt; От минимального оклада (должностного оклада), ставки заработной платы, без учета нагрузки." w:history="1">
              <w:r w:rsidRPr="007B49A2">
                <w:rPr>
                  <w:sz w:val="24"/>
                  <w:szCs w:val="24"/>
                </w:rPr>
                <w:t>&lt;*****&gt;</w:t>
              </w:r>
            </w:hyperlink>
            <w:r w:rsidRPr="007B49A2">
              <w:rPr>
                <w:sz w:val="24"/>
                <w:szCs w:val="24"/>
              </w:rPr>
              <w:t>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кабинетами, лабораториями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10%</w:t>
            </w: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учебно-опытными участками, мастерскими, музыкальными и спортивными залами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20%</w:t>
            </w:r>
          </w:p>
        </w:tc>
      </w:tr>
      <w:tr w:rsidR="00D837A5" w:rsidRPr="007B49A2" w:rsidTr="00DB438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профессиональным квалификационным группам должностей работников учебно-вспомогательного персонала, медицинского и фармацевтического персонала первого уровня; общеотраслевым профессиям рабочих первого уровня и общеотраслевым должностям </w:t>
            </w:r>
            <w:r w:rsidRPr="007B49A2">
              <w:rPr>
                <w:sz w:val="24"/>
                <w:szCs w:val="24"/>
              </w:rPr>
              <w:lastRenderedPageBreak/>
              <w:t>служащих первого, второго, третьего уровней за работу на территории Таймырского Долгано-Ненецкого муниципального района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lastRenderedPageBreak/>
              <w:t>47,1%</w:t>
            </w:r>
          </w:p>
        </w:tc>
      </w:tr>
      <w:tr w:rsidR="00D837A5" w:rsidRPr="007B49A2" w:rsidTr="00DB438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за обеспечение централизации учетных работ, внедрение передовых форм и методов учета, усиление контрольных функций в образовательных учреждениях, эффективную и оперативную работу в специализированных учреждениях по ведению бухгалтерского учета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60%</w:t>
            </w:r>
          </w:p>
        </w:tc>
      </w:tr>
      <w:tr w:rsidR="00D837A5" w:rsidRPr="007B49A2" w:rsidTr="00DB438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2.6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за результативное руководство структурными подразделениями в целях их стабильной и эффективной работы в учреждениях по обеспечению жизнедеятельности краевых государственных образовательных учреждений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60%</w:t>
            </w:r>
          </w:p>
        </w:tc>
      </w:tr>
      <w:tr w:rsidR="00D837A5" w:rsidRPr="007B49A2" w:rsidTr="00DB438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2.7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за работу по реализации программы подготовки лиц, желающих принять на воспитание в семью ребенка, оставшегося без попечения родителей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60%</w:t>
            </w:r>
          </w:p>
        </w:tc>
      </w:tr>
      <w:tr w:rsidR="00D837A5" w:rsidRPr="007B49A2" w:rsidTr="00DB438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2.8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шеф-поварам за контроль качества поставляемых продуктов при организации питания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20%</w:t>
            </w:r>
          </w:p>
        </w:tc>
      </w:tr>
      <w:tr w:rsidR="00D837A5" w:rsidRPr="007B49A2" w:rsidTr="00DB438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молодым специалистам (специалистам,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бюджетными и казенными образовательными учреждениями либо продолжающим работу в образовательном учреждении).</w:t>
            </w:r>
          </w:p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20%</w:t>
            </w:r>
          </w:p>
        </w:tc>
      </w:tr>
      <w:tr w:rsidR="00D837A5" w:rsidRPr="007B49A2" w:rsidTr="00DB4383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краевые выплаты воспитателям краевых государственных бюджетных и казенных образовательных учреждений, реализующих основную общеобразовательную программу дошкольного образования детей </w:t>
            </w:r>
            <w:hyperlink w:anchor="Par756" w:tooltip="&lt;******&gt; Краевые выплаты воспитателям, младшим воспитателям и помощникам воспитателей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" w:history="1">
              <w:r w:rsidRPr="007B49A2">
                <w:rPr>
                  <w:sz w:val="24"/>
                  <w:szCs w:val="24"/>
                </w:rPr>
                <w:t>&lt;******&gt;</w:t>
              </w:r>
            </w:hyperlink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718,4 рубля</w:t>
            </w:r>
          </w:p>
        </w:tc>
      </w:tr>
      <w:tr w:rsidR="00D837A5" w:rsidRPr="007B49A2" w:rsidTr="00DB438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 xml:space="preserve">краевые выплаты младшим воспитателям и помощникам воспитателей краевых государственных бюджетных и казенных образовательных учреждений, реализующих основную общеобразовательную программу дошкольного образования детей </w:t>
            </w:r>
            <w:hyperlink w:anchor="Par756" w:tooltip="&lt;******&gt; Краевые выплаты воспитателям, младшим воспитателям и помощникам воспитателей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" w:history="1">
              <w:r w:rsidRPr="007B49A2">
                <w:rPr>
                  <w:sz w:val="24"/>
                  <w:szCs w:val="24"/>
                </w:rPr>
                <w:t>&lt;******&gt;</w:t>
              </w:r>
            </w:hyperlink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5" w:rsidRPr="007B49A2" w:rsidRDefault="00D837A5" w:rsidP="00DB4383">
            <w:pPr>
              <w:widowControl w:val="0"/>
              <w:adjustRightInd w:val="0"/>
              <w:rPr>
                <w:sz w:val="24"/>
                <w:szCs w:val="24"/>
              </w:rPr>
            </w:pPr>
            <w:r w:rsidRPr="007B49A2">
              <w:rPr>
                <w:sz w:val="24"/>
                <w:szCs w:val="24"/>
              </w:rPr>
              <w:t>2155,2 рубля</w:t>
            </w:r>
          </w:p>
        </w:tc>
      </w:tr>
    </w:tbl>
    <w:tbl>
      <w:tblPr>
        <w:tblStyle w:val="4"/>
        <w:tblW w:w="0" w:type="auto"/>
        <w:tblInd w:w="113" w:type="dxa"/>
        <w:tblLook w:val="04A0" w:firstRow="1" w:lastRow="0" w:firstColumn="1" w:lastColumn="0" w:noHBand="0" w:noVBand="1"/>
      </w:tblPr>
      <w:tblGrid>
        <w:gridCol w:w="516"/>
        <w:gridCol w:w="5871"/>
        <w:gridCol w:w="2964"/>
      </w:tblGrid>
      <w:tr w:rsidR="00D837A5" w:rsidRPr="007B49A2" w:rsidTr="00DB4383">
        <w:tc>
          <w:tcPr>
            <w:tcW w:w="516" w:type="dxa"/>
            <w:hideMark/>
          </w:tcPr>
          <w:p w:rsidR="00D837A5" w:rsidRPr="007B49A2" w:rsidRDefault="00D837A5" w:rsidP="00DB4383">
            <w:pPr>
              <w:spacing w:after="160"/>
              <w:contextualSpacing/>
              <w:rPr>
                <w:color w:val="1A1A1A"/>
                <w:sz w:val="24"/>
                <w:szCs w:val="24"/>
              </w:rPr>
            </w:pPr>
            <w:r w:rsidRPr="007B49A2">
              <w:rPr>
                <w:color w:val="1A1A1A"/>
                <w:sz w:val="24"/>
                <w:szCs w:val="24"/>
              </w:rPr>
              <w:t>5</w:t>
            </w:r>
          </w:p>
        </w:tc>
        <w:tc>
          <w:tcPr>
            <w:tcW w:w="8835" w:type="dxa"/>
            <w:gridSpan w:val="2"/>
            <w:hideMark/>
          </w:tcPr>
          <w:p w:rsidR="00D837A5" w:rsidRPr="007B49A2" w:rsidRDefault="00D837A5" w:rsidP="00DB4383">
            <w:pPr>
              <w:tabs>
                <w:tab w:val="left" w:pos="2400"/>
              </w:tabs>
              <w:spacing w:after="160"/>
              <w:contextualSpacing/>
              <w:rPr>
                <w:color w:val="1A1A1A"/>
                <w:sz w:val="24"/>
                <w:szCs w:val="24"/>
              </w:rPr>
            </w:pPr>
            <w:r w:rsidRPr="007B49A2">
              <w:rPr>
                <w:color w:val="1A1A1A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краевых государственных общеобразовательных организаций, комплекте, а также педагогическим работникам краевых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осуществляющим классное руководство (кураторство) в учебных группах очной и очно-заочной формы обучения, в которых обучающиеся осваивают указанные образовательные программы&lt;*******&gt;</w:t>
            </w:r>
            <w:r w:rsidRPr="007B49A2">
              <w:rPr>
                <w:color w:val="1A1A1A"/>
                <w:sz w:val="24"/>
                <w:szCs w:val="24"/>
                <w:lang w:eastAsia="en-US"/>
              </w:rPr>
              <w:tab/>
            </w:r>
          </w:p>
        </w:tc>
      </w:tr>
      <w:tr w:rsidR="00D837A5" w:rsidRPr="007B49A2" w:rsidTr="00DB4383">
        <w:tc>
          <w:tcPr>
            <w:tcW w:w="516" w:type="dxa"/>
            <w:hideMark/>
          </w:tcPr>
          <w:p w:rsidR="00D837A5" w:rsidRPr="007B49A2" w:rsidRDefault="00D837A5" w:rsidP="00DB4383">
            <w:pPr>
              <w:spacing w:after="160"/>
              <w:contextualSpacing/>
              <w:rPr>
                <w:color w:val="1A1A1A"/>
                <w:sz w:val="24"/>
                <w:szCs w:val="24"/>
              </w:rPr>
            </w:pPr>
            <w:r w:rsidRPr="007B49A2">
              <w:rPr>
                <w:color w:val="1A1A1A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871" w:type="dxa"/>
            <w:hideMark/>
          </w:tcPr>
          <w:p w:rsidR="00D837A5" w:rsidRPr="007B49A2" w:rsidRDefault="00D837A5" w:rsidP="00DB4383">
            <w:pPr>
              <w:spacing w:after="160"/>
              <w:contextualSpacing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в</w:t>
            </w:r>
            <w:r w:rsidRPr="007B49A2">
              <w:rPr>
                <w:color w:val="1A1A1A"/>
                <w:sz w:val="24"/>
                <w:szCs w:val="24"/>
              </w:rPr>
              <w:t xml:space="preserve"> одном классе, классе – комплекте либо учебной группе в населенных пунктах с численностью населения более 100 тыс. человек</w:t>
            </w:r>
          </w:p>
        </w:tc>
        <w:tc>
          <w:tcPr>
            <w:tcW w:w="2964" w:type="dxa"/>
            <w:hideMark/>
          </w:tcPr>
          <w:p w:rsidR="00D837A5" w:rsidRPr="007B49A2" w:rsidRDefault="00D837A5" w:rsidP="00DB4383">
            <w:pPr>
              <w:spacing w:after="160"/>
              <w:contextualSpacing/>
              <w:rPr>
                <w:color w:val="1A1A1A"/>
                <w:sz w:val="24"/>
                <w:szCs w:val="24"/>
              </w:rPr>
            </w:pPr>
            <w:r w:rsidRPr="007B49A2">
              <w:rPr>
                <w:color w:val="1A1A1A"/>
                <w:sz w:val="24"/>
                <w:szCs w:val="24"/>
              </w:rPr>
              <w:t>5 000 рублей</w:t>
            </w:r>
          </w:p>
        </w:tc>
      </w:tr>
      <w:tr w:rsidR="00D837A5" w:rsidRPr="007B49A2" w:rsidTr="00DB4383">
        <w:tc>
          <w:tcPr>
            <w:tcW w:w="516" w:type="dxa"/>
            <w:hideMark/>
          </w:tcPr>
          <w:p w:rsidR="00D837A5" w:rsidRPr="007B49A2" w:rsidRDefault="00D837A5" w:rsidP="00DB4383">
            <w:pPr>
              <w:spacing w:after="160"/>
              <w:contextualSpacing/>
              <w:rPr>
                <w:color w:val="1A1A1A"/>
                <w:sz w:val="24"/>
                <w:szCs w:val="24"/>
              </w:rPr>
            </w:pPr>
            <w:r w:rsidRPr="007B49A2">
              <w:rPr>
                <w:color w:val="1A1A1A"/>
                <w:sz w:val="24"/>
                <w:szCs w:val="24"/>
              </w:rPr>
              <w:t>5.2</w:t>
            </w:r>
          </w:p>
        </w:tc>
        <w:tc>
          <w:tcPr>
            <w:tcW w:w="5871" w:type="dxa"/>
            <w:hideMark/>
          </w:tcPr>
          <w:p w:rsidR="00D837A5" w:rsidRPr="007B49A2" w:rsidRDefault="00D837A5" w:rsidP="00DB4383">
            <w:pPr>
              <w:spacing w:after="160"/>
              <w:contextualSpacing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в</w:t>
            </w:r>
            <w:r w:rsidRPr="007B49A2">
              <w:rPr>
                <w:color w:val="1A1A1A"/>
                <w:sz w:val="24"/>
                <w:szCs w:val="24"/>
              </w:rPr>
              <w:t xml:space="preserve"> одном классе, классе – комплекте либо учебной группе в населенных пунктах с численностью населения менее 100 тыс. человек</w:t>
            </w:r>
          </w:p>
        </w:tc>
        <w:tc>
          <w:tcPr>
            <w:tcW w:w="2964" w:type="dxa"/>
            <w:hideMark/>
          </w:tcPr>
          <w:p w:rsidR="00D837A5" w:rsidRPr="007B49A2" w:rsidRDefault="00D837A5" w:rsidP="00DB4383">
            <w:pPr>
              <w:spacing w:after="160"/>
              <w:contextualSpacing/>
              <w:rPr>
                <w:color w:val="1A1A1A"/>
                <w:sz w:val="24"/>
                <w:szCs w:val="24"/>
              </w:rPr>
            </w:pPr>
            <w:r w:rsidRPr="007B49A2">
              <w:rPr>
                <w:color w:val="1A1A1A"/>
                <w:sz w:val="24"/>
                <w:szCs w:val="24"/>
              </w:rPr>
              <w:t>10 000 рублей</w:t>
            </w:r>
          </w:p>
        </w:tc>
      </w:tr>
      <w:tr w:rsidR="00D837A5" w:rsidRPr="007B49A2" w:rsidTr="00DB4383">
        <w:tc>
          <w:tcPr>
            <w:tcW w:w="516" w:type="dxa"/>
            <w:hideMark/>
          </w:tcPr>
          <w:p w:rsidR="00D837A5" w:rsidRPr="007B49A2" w:rsidRDefault="00D837A5" w:rsidP="00DB4383">
            <w:pPr>
              <w:spacing w:after="160"/>
              <w:contextualSpacing/>
              <w:rPr>
                <w:color w:val="1A1A1A"/>
                <w:sz w:val="24"/>
                <w:szCs w:val="24"/>
              </w:rPr>
            </w:pPr>
            <w:r w:rsidRPr="007B49A2">
              <w:rPr>
                <w:color w:val="1A1A1A"/>
                <w:sz w:val="24"/>
                <w:szCs w:val="24"/>
              </w:rPr>
              <w:t>5.3</w:t>
            </w:r>
          </w:p>
        </w:tc>
        <w:tc>
          <w:tcPr>
            <w:tcW w:w="5871" w:type="dxa"/>
            <w:hideMark/>
          </w:tcPr>
          <w:p w:rsidR="00D837A5" w:rsidRPr="007B49A2" w:rsidRDefault="00D837A5" w:rsidP="00DB4383">
            <w:pPr>
              <w:spacing w:after="160"/>
              <w:contextualSpacing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в двух и более классах, </w:t>
            </w:r>
            <w:r w:rsidRPr="007B49A2">
              <w:rPr>
                <w:color w:val="1A1A1A"/>
                <w:sz w:val="24"/>
                <w:szCs w:val="24"/>
              </w:rPr>
              <w:t>класс</w:t>
            </w:r>
            <w:r>
              <w:rPr>
                <w:color w:val="1A1A1A"/>
                <w:sz w:val="24"/>
                <w:szCs w:val="24"/>
              </w:rPr>
              <w:t>ах</w:t>
            </w:r>
            <w:r w:rsidRPr="007B49A2">
              <w:rPr>
                <w:color w:val="1A1A1A"/>
                <w:sz w:val="24"/>
                <w:szCs w:val="24"/>
              </w:rPr>
              <w:t xml:space="preserve"> – комплект</w:t>
            </w:r>
            <w:r>
              <w:rPr>
                <w:color w:val="1A1A1A"/>
                <w:sz w:val="24"/>
                <w:szCs w:val="24"/>
              </w:rPr>
              <w:t>ах</w:t>
            </w:r>
            <w:r w:rsidRPr="007B49A2">
              <w:rPr>
                <w:color w:val="1A1A1A"/>
                <w:sz w:val="24"/>
                <w:szCs w:val="24"/>
              </w:rPr>
              <w:t xml:space="preserve"> либо учебн</w:t>
            </w:r>
            <w:r>
              <w:rPr>
                <w:color w:val="1A1A1A"/>
                <w:sz w:val="24"/>
                <w:szCs w:val="24"/>
              </w:rPr>
              <w:t>ых</w:t>
            </w:r>
            <w:r w:rsidRPr="007B49A2">
              <w:rPr>
                <w:color w:val="1A1A1A"/>
                <w:sz w:val="24"/>
                <w:szCs w:val="24"/>
              </w:rPr>
              <w:t xml:space="preserve"> групп</w:t>
            </w:r>
            <w:r>
              <w:rPr>
                <w:color w:val="1A1A1A"/>
                <w:sz w:val="24"/>
                <w:szCs w:val="24"/>
              </w:rPr>
              <w:t>ах</w:t>
            </w:r>
            <w:r w:rsidRPr="007B49A2">
              <w:rPr>
                <w:color w:val="1A1A1A"/>
                <w:sz w:val="24"/>
                <w:szCs w:val="24"/>
              </w:rPr>
              <w:t xml:space="preserve"> в населенных пунктах с численностью населения более 100 тыс. человек</w:t>
            </w:r>
          </w:p>
        </w:tc>
        <w:tc>
          <w:tcPr>
            <w:tcW w:w="2964" w:type="dxa"/>
            <w:hideMark/>
          </w:tcPr>
          <w:p w:rsidR="00D837A5" w:rsidRPr="007B49A2" w:rsidRDefault="00D837A5" w:rsidP="00DB4383">
            <w:pPr>
              <w:spacing w:after="160"/>
              <w:contextualSpacing/>
              <w:rPr>
                <w:color w:val="1A1A1A"/>
                <w:sz w:val="24"/>
                <w:szCs w:val="24"/>
              </w:rPr>
            </w:pPr>
            <w:r w:rsidRPr="007B49A2">
              <w:rPr>
                <w:color w:val="1A1A1A"/>
                <w:sz w:val="24"/>
                <w:szCs w:val="24"/>
              </w:rPr>
              <w:t>10 000 рублей</w:t>
            </w:r>
          </w:p>
        </w:tc>
      </w:tr>
      <w:tr w:rsidR="00D837A5" w:rsidRPr="007B49A2" w:rsidTr="00DB4383">
        <w:tc>
          <w:tcPr>
            <w:tcW w:w="516" w:type="dxa"/>
            <w:hideMark/>
          </w:tcPr>
          <w:p w:rsidR="00D837A5" w:rsidRPr="007B49A2" w:rsidRDefault="00D837A5" w:rsidP="00DB4383">
            <w:pPr>
              <w:spacing w:after="160"/>
              <w:contextualSpacing/>
              <w:rPr>
                <w:color w:val="1A1A1A"/>
                <w:sz w:val="24"/>
                <w:szCs w:val="24"/>
              </w:rPr>
            </w:pPr>
            <w:r w:rsidRPr="007B49A2">
              <w:rPr>
                <w:color w:val="1A1A1A"/>
                <w:sz w:val="24"/>
                <w:szCs w:val="24"/>
              </w:rPr>
              <w:t>5.4</w:t>
            </w:r>
          </w:p>
        </w:tc>
        <w:tc>
          <w:tcPr>
            <w:tcW w:w="5871" w:type="dxa"/>
            <w:hideMark/>
          </w:tcPr>
          <w:p w:rsidR="00D837A5" w:rsidRPr="007B49A2" w:rsidRDefault="00D837A5" w:rsidP="00DB4383">
            <w:pPr>
              <w:spacing w:after="160"/>
              <w:contextualSpacing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В двух и более классах, классах – комплектах</w:t>
            </w:r>
            <w:r w:rsidRPr="007B49A2">
              <w:rPr>
                <w:color w:val="1A1A1A"/>
                <w:sz w:val="24"/>
                <w:szCs w:val="24"/>
              </w:rPr>
              <w:t xml:space="preserve"> либо учебн</w:t>
            </w:r>
            <w:r>
              <w:rPr>
                <w:color w:val="1A1A1A"/>
                <w:sz w:val="24"/>
                <w:szCs w:val="24"/>
              </w:rPr>
              <w:t>ых</w:t>
            </w:r>
            <w:r w:rsidRPr="007B49A2">
              <w:rPr>
                <w:color w:val="1A1A1A"/>
                <w:sz w:val="24"/>
                <w:szCs w:val="24"/>
              </w:rPr>
              <w:t xml:space="preserve"> групп</w:t>
            </w:r>
            <w:r>
              <w:rPr>
                <w:color w:val="1A1A1A"/>
                <w:sz w:val="24"/>
                <w:szCs w:val="24"/>
              </w:rPr>
              <w:t>ах</w:t>
            </w:r>
            <w:r w:rsidRPr="007B49A2">
              <w:rPr>
                <w:color w:val="1A1A1A"/>
                <w:sz w:val="24"/>
                <w:szCs w:val="24"/>
              </w:rPr>
              <w:t xml:space="preserve"> в населенных пунктах с численностью населения менее 100 тыс. человек</w:t>
            </w:r>
          </w:p>
        </w:tc>
        <w:tc>
          <w:tcPr>
            <w:tcW w:w="2964" w:type="dxa"/>
            <w:hideMark/>
          </w:tcPr>
          <w:p w:rsidR="00D837A5" w:rsidRPr="007B49A2" w:rsidRDefault="00D837A5" w:rsidP="00DB4383">
            <w:pPr>
              <w:spacing w:after="160"/>
              <w:contextualSpacing/>
              <w:rPr>
                <w:color w:val="1A1A1A"/>
                <w:sz w:val="24"/>
                <w:szCs w:val="24"/>
              </w:rPr>
            </w:pPr>
            <w:r w:rsidRPr="007B49A2">
              <w:rPr>
                <w:color w:val="1A1A1A"/>
                <w:sz w:val="24"/>
                <w:szCs w:val="24"/>
              </w:rPr>
              <w:t>20 000 рублей</w:t>
            </w:r>
          </w:p>
        </w:tc>
      </w:tr>
      <w:tr w:rsidR="00D837A5" w:rsidRPr="007B49A2" w:rsidTr="00DB4383">
        <w:tc>
          <w:tcPr>
            <w:tcW w:w="516" w:type="dxa"/>
            <w:hideMark/>
          </w:tcPr>
          <w:p w:rsidR="00D837A5" w:rsidRPr="007B49A2" w:rsidRDefault="00D837A5" w:rsidP="00DB4383">
            <w:pPr>
              <w:suppressAutoHyphens/>
              <w:spacing w:after="160" w:line="259" w:lineRule="auto"/>
              <w:rPr>
                <w:sz w:val="24"/>
                <w:szCs w:val="24"/>
                <w:lang w:eastAsia="ar-SA"/>
              </w:rPr>
            </w:pPr>
            <w:r w:rsidRPr="007B49A2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871" w:type="dxa"/>
            <w:hideMark/>
          </w:tcPr>
          <w:p w:rsidR="00D837A5" w:rsidRPr="007B49A2" w:rsidRDefault="00D837A5" w:rsidP="00DB4383">
            <w:pPr>
              <w:suppressAutoHyphens/>
              <w:spacing w:after="160" w:line="259" w:lineRule="auto"/>
              <w:rPr>
                <w:sz w:val="24"/>
                <w:szCs w:val="24"/>
                <w:lang w:eastAsia="ar-SA"/>
              </w:rPr>
            </w:pPr>
            <w:r w:rsidRPr="007B49A2">
              <w:rPr>
                <w:sz w:val="24"/>
                <w:szCs w:val="24"/>
                <w:lang w:eastAsia="ar-SA"/>
              </w:rPr>
              <w:t>Водителям автобусов, осуществляющим перевозку обучающихся</w:t>
            </w:r>
          </w:p>
        </w:tc>
        <w:tc>
          <w:tcPr>
            <w:tcW w:w="2964" w:type="dxa"/>
            <w:hideMark/>
          </w:tcPr>
          <w:p w:rsidR="00D837A5" w:rsidRPr="007B49A2" w:rsidRDefault="00D837A5" w:rsidP="00DB4383">
            <w:pPr>
              <w:suppressAutoHyphens/>
              <w:spacing w:after="160" w:line="259" w:lineRule="auto"/>
              <w:rPr>
                <w:sz w:val="24"/>
                <w:szCs w:val="24"/>
                <w:lang w:eastAsia="ar-SA"/>
              </w:rPr>
            </w:pPr>
            <w:r w:rsidRPr="007B49A2">
              <w:rPr>
                <w:sz w:val="24"/>
                <w:szCs w:val="24"/>
                <w:lang w:eastAsia="ar-SA"/>
              </w:rPr>
              <w:t>3 848,0 рублей</w:t>
            </w:r>
          </w:p>
        </w:tc>
      </w:tr>
      <w:tr w:rsidR="00D837A5" w:rsidRPr="007B49A2" w:rsidTr="00DB4383">
        <w:tc>
          <w:tcPr>
            <w:tcW w:w="516" w:type="dxa"/>
          </w:tcPr>
          <w:p w:rsidR="00D837A5" w:rsidRPr="007B49A2" w:rsidRDefault="00D837A5" w:rsidP="00DB4383">
            <w:pPr>
              <w:suppressAutoHyphens/>
              <w:spacing w:after="160" w:line="259" w:lineRule="auto"/>
              <w:rPr>
                <w:sz w:val="24"/>
                <w:szCs w:val="24"/>
                <w:lang w:eastAsia="ar-SA"/>
              </w:rPr>
            </w:pPr>
            <w:r w:rsidRPr="007B49A2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71" w:type="dxa"/>
          </w:tcPr>
          <w:p w:rsidR="00D837A5" w:rsidRPr="007B49A2" w:rsidRDefault="00D837A5" w:rsidP="00DB4383">
            <w:pPr>
              <w:suppressAutoHyphens/>
              <w:spacing w:after="160" w:line="259" w:lineRule="auto"/>
              <w:rPr>
                <w:sz w:val="24"/>
                <w:szCs w:val="24"/>
                <w:lang w:eastAsia="ar-SA"/>
              </w:rPr>
            </w:pPr>
            <w:r w:rsidRPr="007B49A2">
              <w:rPr>
                <w:sz w:val="24"/>
                <w:szCs w:val="24"/>
                <w:lang w:eastAsia="ar-SA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краевых государственных профессиональных образовательных организаций (но не более одной выплаты ежемесячного денежного вознаграждения одному педагогическому работнику краевой государственной профессиональной организации при осуществлении трудовых функций советника директора в двух и более образовательных организациях)</w:t>
            </w:r>
          </w:p>
          <w:p w:rsidR="00D837A5" w:rsidRPr="007B49A2" w:rsidRDefault="00D837A5" w:rsidP="00DB4383">
            <w:pPr>
              <w:suppressAutoHyphens/>
              <w:spacing w:after="160" w:line="259" w:lineRule="auto"/>
              <w:rPr>
                <w:sz w:val="24"/>
                <w:szCs w:val="24"/>
                <w:lang w:eastAsia="ar-SA"/>
              </w:rPr>
            </w:pPr>
            <w:r w:rsidRPr="007B49A2">
              <w:rPr>
                <w:sz w:val="24"/>
                <w:szCs w:val="24"/>
                <w:lang w:eastAsia="ar-SA"/>
              </w:rPr>
              <w:t>&lt;********&gt;</w:t>
            </w:r>
          </w:p>
        </w:tc>
        <w:tc>
          <w:tcPr>
            <w:tcW w:w="2964" w:type="dxa"/>
          </w:tcPr>
          <w:p w:rsidR="00D837A5" w:rsidRPr="007B49A2" w:rsidRDefault="00D837A5" w:rsidP="00DB4383">
            <w:pPr>
              <w:suppressAutoHyphens/>
              <w:spacing w:after="160" w:line="259" w:lineRule="auto"/>
              <w:rPr>
                <w:sz w:val="24"/>
                <w:szCs w:val="24"/>
                <w:lang w:eastAsia="ar-SA"/>
              </w:rPr>
            </w:pPr>
            <w:r w:rsidRPr="007B49A2">
              <w:rPr>
                <w:sz w:val="24"/>
                <w:szCs w:val="24"/>
                <w:lang w:eastAsia="ar-SA"/>
              </w:rPr>
              <w:t>5000 рублей</w:t>
            </w:r>
          </w:p>
        </w:tc>
      </w:tr>
    </w:tbl>
    <w:p w:rsidR="00D837A5" w:rsidRPr="007B49A2" w:rsidRDefault="00D837A5" w:rsidP="00D837A5">
      <w:pPr>
        <w:widowControl w:val="0"/>
        <w:adjustRightInd w:val="0"/>
        <w:rPr>
          <w:sz w:val="24"/>
          <w:szCs w:val="24"/>
        </w:rPr>
      </w:pPr>
    </w:p>
    <w:p w:rsidR="00D837A5" w:rsidRPr="007B49A2" w:rsidRDefault="00D837A5" w:rsidP="00D837A5">
      <w:pPr>
        <w:widowControl w:val="0"/>
        <w:adjustRightInd w:val="0"/>
        <w:ind w:firstLine="540"/>
        <w:rPr>
          <w:sz w:val="24"/>
          <w:szCs w:val="24"/>
        </w:rPr>
      </w:pPr>
      <w:r w:rsidRPr="007B49A2">
        <w:rPr>
          <w:sz w:val="24"/>
          <w:szCs w:val="24"/>
        </w:rPr>
        <w:t>--------------------------------</w:t>
      </w:r>
    </w:p>
    <w:p w:rsidR="00D837A5" w:rsidRPr="007B49A2" w:rsidRDefault="00D837A5" w:rsidP="00D837A5">
      <w:pPr>
        <w:widowControl w:val="0"/>
        <w:adjustRightInd w:val="0"/>
        <w:spacing w:before="240"/>
        <w:ind w:firstLine="540"/>
        <w:rPr>
          <w:sz w:val="24"/>
          <w:szCs w:val="24"/>
        </w:rPr>
      </w:pPr>
      <w:bookmarkStart w:id="0" w:name="Par749"/>
      <w:bookmarkEnd w:id="0"/>
      <w:r w:rsidRPr="007B49A2">
        <w:rPr>
          <w:sz w:val="24"/>
          <w:szCs w:val="24"/>
        </w:rPr>
        <w:t>&lt;*&gt; Без учета повышающих коэффициентов.</w:t>
      </w:r>
    </w:p>
    <w:p w:rsidR="00D837A5" w:rsidRPr="007B49A2" w:rsidRDefault="00D837A5" w:rsidP="00D837A5">
      <w:pPr>
        <w:widowControl w:val="0"/>
        <w:adjustRightInd w:val="0"/>
        <w:spacing w:before="240"/>
        <w:ind w:firstLine="540"/>
        <w:rPr>
          <w:sz w:val="24"/>
          <w:szCs w:val="24"/>
        </w:rPr>
      </w:pPr>
      <w:bookmarkStart w:id="1" w:name="Par750"/>
      <w:bookmarkEnd w:id="1"/>
      <w:r w:rsidRPr="007B49A2">
        <w:rPr>
          <w:sz w:val="24"/>
          <w:szCs w:val="24"/>
        </w:rPr>
        <w:t>&lt;**&gt;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D837A5" w:rsidRPr="007B49A2" w:rsidRDefault="00D837A5" w:rsidP="00D837A5">
      <w:pPr>
        <w:widowControl w:val="0"/>
        <w:adjustRightInd w:val="0"/>
        <w:spacing w:before="240"/>
        <w:ind w:firstLine="540"/>
        <w:rPr>
          <w:sz w:val="24"/>
          <w:szCs w:val="24"/>
        </w:rPr>
      </w:pPr>
      <w:bookmarkStart w:id="2" w:name="Par751"/>
      <w:bookmarkEnd w:id="2"/>
      <w:r w:rsidRPr="007B49A2">
        <w:rPr>
          <w:sz w:val="24"/>
          <w:szCs w:val="24"/>
        </w:rPr>
        <w:t>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:rsidR="00D837A5" w:rsidRPr="007B49A2" w:rsidRDefault="00D837A5" w:rsidP="00D837A5">
      <w:pPr>
        <w:widowControl w:val="0"/>
        <w:adjustRightInd w:val="0"/>
        <w:spacing w:before="240"/>
        <w:ind w:firstLine="540"/>
        <w:rPr>
          <w:sz w:val="24"/>
          <w:szCs w:val="24"/>
        </w:rPr>
      </w:pPr>
      <w:bookmarkStart w:id="3" w:name="Par752"/>
      <w:bookmarkEnd w:id="3"/>
      <w:r w:rsidRPr="007B49A2">
        <w:rPr>
          <w:sz w:val="24"/>
          <w:szCs w:val="24"/>
        </w:rPr>
        <w:t>&lt;****&gt; Вознаграждение выплачивается педагогическим работникам общеобразовательных учреждений, профессиональных образовательных учреждений (далее - образовательные учреждения).</w:t>
      </w:r>
    </w:p>
    <w:p w:rsidR="00D837A5" w:rsidRPr="007B49A2" w:rsidRDefault="00D837A5" w:rsidP="00D837A5">
      <w:pPr>
        <w:widowControl w:val="0"/>
        <w:adjustRightInd w:val="0"/>
        <w:spacing w:before="240"/>
        <w:ind w:firstLine="540"/>
        <w:rPr>
          <w:sz w:val="24"/>
          <w:szCs w:val="24"/>
        </w:rPr>
      </w:pPr>
      <w:r w:rsidRPr="007B49A2">
        <w:rPr>
          <w:sz w:val="24"/>
          <w:szCs w:val="24"/>
        </w:rPr>
        <w:t>Размер выплаты педагогическим работникам за выполнение функций классного руководителя, куратора определяется исходя из расчета 2700,0 рубля в месяц за выполнение функций классного руководителя, куратора в классе (группе) с наполняемостью не менее наполняемости, установленной для образовательных учреждений в соответствии с законодательством Российской Федерации.</w:t>
      </w:r>
    </w:p>
    <w:p w:rsidR="00D837A5" w:rsidRPr="007B49A2" w:rsidRDefault="00D837A5" w:rsidP="00D837A5">
      <w:pPr>
        <w:widowControl w:val="0"/>
        <w:adjustRightInd w:val="0"/>
        <w:spacing w:before="240"/>
        <w:ind w:firstLine="540"/>
        <w:rPr>
          <w:sz w:val="24"/>
          <w:szCs w:val="24"/>
        </w:rPr>
      </w:pPr>
      <w:r w:rsidRPr="007B49A2">
        <w:rPr>
          <w:sz w:val="24"/>
          <w:szCs w:val="24"/>
        </w:rPr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:rsidR="00D837A5" w:rsidRPr="007B49A2" w:rsidRDefault="00D837A5" w:rsidP="00D837A5">
      <w:pPr>
        <w:widowControl w:val="0"/>
        <w:adjustRightInd w:val="0"/>
        <w:spacing w:before="240"/>
        <w:ind w:firstLine="540"/>
        <w:rPr>
          <w:sz w:val="24"/>
          <w:szCs w:val="24"/>
        </w:rPr>
      </w:pPr>
      <w:bookmarkStart w:id="4" w:name="Par755"/>
      <w:bookmarkEnd w:id="4"/>
      <w:r w:rsidRPr="007B49A2">
        <w:rPr>
          <w:sz w:val="24"/>
          <w:szCs w:val="24"/>
        </w:rPr>
        <w:t>&lt;*****&gt; От минимального оклада (должностного оклада), ставки заработной платы, без учета нагрузки.</w:t>
      </w:r>
    </w:p>
    <w:p w:rsidR="008F559E" w:rsidRPr="00F344FE" w:rsidRDefault="00D837A5" w:rsidP="00190B3A">
      <w:pPr>
        <w:widowControl w:val="0"/>
        <w:adjustRightInd w:val="0"/>
        <w:spacing w:before="240"/>
        <w:ind w:firstLine="540"/>
        <w:rPr>
          <w:sz w:val="28"/>
          <w:szCs w:val="28"/>
        </w:rPr>
      </w:pPr>
      <w:bookmarkStart w:id="5" w:name="Par756"/>
      <w:bookmarkEnd w:id="5"/>
      <w:r w:rsidRPr="007B49A2">
        <w:rPr>
          <w:sz w:val="24"/>
          <w:szCs w:val="24"/>
        </w:rPr>
        <w:t xml:space="preserve">&lt;******&gt; Краевые выплаты воспитателям, младшим воспитателям и помощникам воспитателей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</w:t>
      </w:r>
      <w:r w:rsidR="00190B3A">
        <w:rPr>
          <w:noProof/>
          <w:sz w:val="24"/>
          <w:szCs w:val="24"/>
        </w:rPr>
        <w:lastRenderedPageBreak/>
        <w:drawing>
          <wp:inline distT="0" distB="0" distL="0" distR="0">
            <wp:extent cx="6390005" cy="8786257"/>
            <wp:effectExtent l="0" t="0" r="0" b="0"/>
            <wp:docPr id="1" name="Рисунок 1" descr="C:\Users\User\Desktop\1 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8F559E" w:rsidRPr="00F344FE" w:rsidSect="0046259D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9D"/>
    <w:rsid w:val="00190B3A"/>
    <w:rsid w:val="002644D0"/>
    <w:rsid w:val="00314CF2"/>
    <w:rsid w:val="00394190"/>
    <w:rsid w:val="0046259D"/>
    <w:rsid w:val="004F480A"/>
    <w:rsid w:val="00501751"/>
    <w:rsid w:val="005D0057"/>
    <w:rsid w:val="00655575"/>
    <w:rsid w:val="006C4E7A"/>
    <w:rsid w:val="006E33B2"/>
    <w:rsid w:val="008F559E"/>
    <w:rsid w:val="00A00364"/>
    <w:rsid w:val="00B72EBB"/>
    <w:rsid w:val="00BD7CC7"/>
    <w:rsid w:val="00BD7F72"/>
    <w:rsid w:val="00D71A02"/>
    <w:rsid w:val="00D837A5"/>
    <w:rsid w:val="00E027D9"/>
    <w:rsid w:val="00F3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59D"/>
    <w:rPr>
      <w:color w:val="0000FF" w:themeColor="hyperlink"/>
      <w:u w:val="single"/>
    </w:rPr>
  </w:style>
  <w:style w:type="paragraph" w:styleId="a4">
    <w:name w:val="No Spacing"/>
    <w:uiPriority w:val="1"/>
    <w:qFormat/>
    <w:rsid w:val="005017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F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F7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4">
    <w:name w:val="Сетка таблицы4"/>
    <w:basedOn w:val="a1"/>
    <w:next w:val="a7"/>
    <w:uiPriority w:val="39"/>
    <w:rsid w:val="00D837A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8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59D"/>
    <w:rPr>
      <w:color w:val="0000FF" w:themeColor="hyperlink"/>
      <w:u w:val="single"/>
    </w:rPr>
  </w:style>
  <w:style w:type="paragraph" w:styleId="a4">
    <w:name w:val="No Spacing"/>
    <w:uiPriority w:val="1"/>
    <w:qFormat/>
    <w:rsid w:val="005017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F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F7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4">
    <w:name w:val="Сетка таблицы4"/>
    <w:basedOn w:val="a1"/>
    <w:next w:val="a7"/>
    <w:uiPriority w:val="39"/>
    <w:rsid w:val="00D837A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8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</cp:lastModifiedBy>
  <cp:revision>16</cp:revision>
  <cp:lastPrinted>2024-10-23T13:42:00Z</cp:lastPrinted>
  <dcterms:created xsi:type="dcterms:W3CDTF">2019-10-09T17:29:00Z</dcterms:created>
  <dcterms:modified xsi:type="dcterms:W3CDTF">2024-11-27T05:24:00Z</dcterms:modified>
</cp:coreProperties>
</file>